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Instruktion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Cafe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</w:rPr>
        <w:drawing>
          <wp:inline distB="0" distT="0" distL="0" distR="0">
            <wp:extent cx="1371600" cy="565150"/>
            <wp:effectExtent b="0" l="0" r="0" t="0"/>
            <wp:docPr descr="A picture containing text, clipart&#10;&#10;Description automatically generated" id="5" name="image1.jpg"/>
            <a:graphic>
              <a:graphicData uri="http://schemas.openxmlformats.org/drawingml/2006/picture">
                <pic:pic>
                  <pic:nvPicPr>
                    <pic:cNvPr descr="A picture containing text, clipar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65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4f81bd"/>
          <w:sz w:val="24"/>
          <w:szCs w:val="24"/>
        </w:rPr>
      </w:pPr>
      <w:r w:rsidDel="00000000" w:rsidR="00000000" w:rsidRPr="00000000">
        <w:rPr>
          <w:b w:val="1"/>
          <w:color w:val="4f81bd"/>
          <w:sz w:val="24"/>
          <w:szCs w:val="24"/>
          <w:rtl w:val="0"/>
        </w:rPr>
        <w:t xml:space="preserve">Uppgift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 se till så det finns lite fika för publik och föräldrar under och efter regattan.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brukar vara uppskattat med lite Kaffe och dryck under riggning och inför start så duka gärna upp lite vid klubbstugan.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 racet så passar det bäst ute på bryggan där man ser seglarna. kör gärna ut i skottkärra som finns vid staketet, (tillhör hamnen)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Improvisera gärna – gör det trevligt! Umgås, Mingla =)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4f81bd"/>
          <w:sz w:val="24"/>
          <w:szCs w:val="24"/>
        </w:rPr>
      </w:pPr>
      <w:r w:rsidDel="00000000" w:rsidR="00000000" w:rsidRPr="00000000">
        <w:rPr>
          <w:b w:val="1"/>
          <w:color w:val="4f81bd"/>
          <w:sz w:val="24"/>
          <w:szCs w:val="24"/>
          <w:rtl w:val="0"/>
        </w:rPr>
        <w:t xml:space="preserve">Innan ankomst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Införskaffa (gärna Baka) lämpligt fika (Bullar, Kärleksmums, sockerkaka odyl.) Smörgåsar är populärt till seglarna. Vill ni grilla så finns gasolgrill i Segelförrådet.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Köp med 1 lit Mjölk till kaffet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4f81bd"/>
          <w:sz w:val="24"/>
          <w:szCs w:val="24"/>
        </w:rPr>
      </w:pPr>
      <w:r w:rsidDel="00000000" w:rsidR="00000000" w:rsidRPr="00000000">
        <w:rPr>
          <w:b w:val="1"/>
          <w:color w:val="4f81bd"/>
          <w:sz w:val="24"/>
          <w:szCs w:val="24"/>
          <w:rtl w:val="0"/>
        </w:rPr>
        <w:t xml:space="preserve">Inför segling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Koka kaffe inne i klubbstugan. Kaffe finns i lådan under ugnarna i köket.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Muggar finns i lådan (med Kaffet) alternativt i gallerförrådet.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Festis och dryck finns i Galler förrådet.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Mjölk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Det finns visst fikabröd i frysen i förrådet under klubblokalen. 15:-/st (tina upp lämplig mängd utifrån vad ni har med 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Glutenfritt alternativ finns i frysbox i </w:t>
      </w:r>
      <w:r w:rsidDel="00000000" w:rsidR="00000000" w:rsidRPr="00000000">
        <w:rPr>
          <w:sz w:val="24"/>
          <w:szCs w:val="24"/>
          <w:rtl w:val="0"/>
        </w:rPr>
        <w:t xml:space="preserve">Källarförrådet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(tas fram vid förfrågan)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Termosar med RÖSS dekaler finns i Galler förrådet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Bord finns i gallerförråd 31 (till vänster)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Betalning sker till Swish nummer 1230851386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Prislista finns i skåpet i hallen (klubbstugan)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Kaffe 10kr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 Kaka 15kr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Liten kaka 5kr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Kex choklad 15kr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Festis 10kr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Läsk 15kr</w:t>
      </w:r>
    </w:p>
    <w:p w:rsidR="00000000" w:rsidDel="00000000" w:rsidP="00000000" w:rsidRDefault="00000000" w:rsidRPr="00000000" w14:paraId="0000001F">
      <w:pPr>
        <w:rPr>
          <w:b w:val="1"/>
          <w:color w:val="4f81bd"/>
          <w:sz w:val="24"/>
          <w:szCs w:val="24"/>
        </w:rPr>
      </w:pPr>
      <w:r w:rsidDel="00000000" w:rsidR="00000000" w:rsidRPr="00000000">
        <w:rPr>
          <w:b w:val="1"/>
          <w:color w:val="4f81bd"/>
          <w:sz w:val="24"/>
          <w:szCs w:val="24"/>
          <w:rtl w:val="0"/>
        </w:rPr>
        <w:t xml:space="preserve">Efter segling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Seglarna brukar uppskatta möjligheten att köpa dryck och fika efter racet.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När försäljningen dött ut så ställ tillbaka materialet där ni fann det.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till så köket ser rent och fint ut</w:t>
      </w:r>
    </w:p>
    <w:sectPr>
      <w:pgSz w:h="16839" w:w="11907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9454A7"/>
  </w:style>
  <w:style w:type="paragraph" w:styleId="Heading1">
    <w:name w:val="heading 1"/>
    <w:basedOn w:val="Normal"/>
    <w:next w:val="Normal"/>
    <w:link w:val="Heading1Char"/>
    <w:uiPriority w:val="9"/>
    <w:qFormat w:val="1"/>
    <w:rsid w:val="00164A7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164A7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64A73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64A73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64A73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64A73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4A73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4A73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4A73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164A73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64A7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64A73"/>
    <w:rPr>
      <w:rFonts w:ascii="Tahoma" w:cs="Tahoma" w:hAnsi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164A73"/>
  </w:style>
  <w:style w:type="paragraph" w:styleId="BlockText">
    <w:name w:val="Block Text"/>
    <w:basedOn w:val="Normal"/>
    <w:uiPriority w:val="99"/>
    <w:semiHidden w:val="1"/>
    <w:unhideWhenUsed w:val="1"/>
    <w:rsid w:val="00164A73"/>
    <w:pPr>
      <w:pBdr>
        <w:top w:color="4f81bd" w:frame="1" w:space="10" w:sz="2" w:themeColor="accent1" w:val="single"/>
        <w:left w:color="4f81bd" w:frame="1" w:space="10" w:sz="2" w:themeColor="accent1" w:val="single"/>
        <w:bottom w:color="4f81bd" w:frame="1" w:space="10" w:sz="2" w:themeColor="accent1" w:val="single"/>
        <w:right w:color="4f81bd" w:frame="1" w:space="10" w:sz="2" w:themeColor="accent1" w:val="single"/>
      </w:pBdr>
      <w:ind w:left="1152" w:right="1152"/>
    </w:pPr>
    <w:rPr>
      <w:rFonts w:asciiTheme="minorHAnsi" w:cstheme="minorBidi" w:hAnsiTheme="minorHAnsi"/>
      <w:i w:val="1"/>
      <w:iCs w:val="1"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164A7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164A73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164A7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164A73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164A7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164A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164A73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164A73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164A73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164A73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164A73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164A73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164A73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164A73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164A73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164A7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164A73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164A73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164A73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64A73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64A7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64A7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64A73"/>
    <w:rPr>
      <w:b w:val="1"/>
      <w:bCs w:val="1"/>
      <w:szCs w:val="20"/>
    </w:r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164A73"/>
  </w:style>
  <w:style w:type="character" w:styleId="DateChar" w:customStyle="1">
    <w:name w:val="Date Char"/>
    <w:basedOn w:val="DefaultParagraphFont"/>
    <w:link w:val="Date"/>
    <w:uiPriority w:val="99"/>
    <w:semiHidden w:val="1"/>
    <w:rsid w:val="00164A73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164A7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164A73"/>
    <w:rPr>
      <w:rFonts w:ascii="Tahoma" w:cs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164A73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164A73"/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64A73"/>
    <w:pPr>
      <w:spacing w:after="0" w:line="240" w:lineRule="auto"/>
    </w:p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64A73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164A73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164A73"/>
    <w:pPr>
      <w:spacing w:after="0" w:line="240" w:lineRule="auto"/>
    </w:pPr>
    <w:rPr>
      <w:rFonts w:asciiTheme="majorHAnsi" w:cstheme="majorBidi" w:eastAsiaTheme="majorEastAsia" w:hAnsiTheme="majorHAnsi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164A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164A73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64A73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64A73"/>
    <w:rPr>
      <w:szCs w:val="20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164A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64A73"/>
  </w:style>
  <w:style w:type="character" w:styleId="Heading1Char" w:customStyle="1">
    <w:name w:val="Heading 1 Char"/>
    <w:basedOn w:val="DefaultParagraphFont"/>
    <w:link w:val="Heading1"/>
    <w:uiPriority w:val="9"/>
    <w:rsid w:val="00164A7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64A7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4A73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4A73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4A73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4A73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4A73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4A73"/>
    <w:rPr>
      <w:rFonts w:asciiTheme="majorHAnsi" w:cstheme="majorBidi" w:eastAsiaTheme="majorEastAsia" w:hAnsiTheme="majorHAnsi"/>
      <w:color w:val="404040" w:themeColor="text1" w:themeTint="0000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4A73"/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20"/>
    </w:rPr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164A73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164A73"/>
    <w:rPr>
      <w:i w:val="1"/>
      <w:iCs w:val="1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164A73"/>
    <w:pPr>
      <w:spacing w:after="0" w:line="240" w:lineRule="auto"/>
    </w:pPr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164A73"/>
    <w:rPr>
      <w:rFonts w:ascii="Consolas" w:hAnsi="Consolas"/>
      <w:szCs w:val="20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164A7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164A73"/>
    <w:rPr>
      <w:rFonts w:asciiTheme="majorHAnsi" w:cstheme="majorBidi" w:eastAsiaTheme="majorEastAsia" w:hAnsiTheme="majorHAnsi"/>
      <w:b w:val="1"/>
      <w:b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4A73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4A73"/>
    <w:rPr>
      <w:b w:val="1"/>
      <w:bCs w:val="1"/>
      <w:i w:val="1"/>
      <w:iCs w:val="1"/>
      <w:color w:val="4f81bd" w:themeColor="accent1"/>
    </w:rPr>
  </w:style>
  <w:style w:type="paragraph" w:styleId="List">
    <w:name w:val="List"/>
    <w:basedOn w:val="Normal"/>
    <w:uiPriority w:val="99"/>
    <w:semiHidden w:val="1"/>
    <w:unhideWhenUsed w:val="1"/>
    <w:rsid w:val="00164A73"/>
    <w:pPr>
      <w:ind w:left="283" w:hanging="283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164A73"/>
    <w:pPr>
      <w:ind w:left="566" w:hanging="283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164A73"/>
    <w:pPr>
      <w:ind w:left="849" w:hanging="283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164A73"/>
    <w:pPr>
      <w:ind w:left="1132" w:hanging="283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164A73"/>
    <w:pPr>
      <w:ind w:left="1415" w:hanging="283"/>
      <w:contextualSpacing w:val="1"/>
    </w:pPr>
  </w:style>
  <w:style w:type="paragraph" w:styleId="ListBullet">
    <w:name w:val="List Bullet"/>
    <w:basedOn w:val="Normal"/>
    <w:uiPriority w:val="99"/>
    <w:semiHidden w:val="1"/>
    <w:unhideWhenUsed w:val="1"/>
    <w:rsid w:val="00164A73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164A73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164A73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164A73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164A73"/>
    <w:pPr>
      <w:tabs>
        <w:tab w:val="num" w:pos="720"/>
      </w:tabs>
      <w:ind w:left="720" w:hanging="720"/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164A73"/>
    <w:pPr>
      <w:spacing w:after="120"/>
      <w:ind w:left="283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164A73"/>
    <w:pPr>
      <w:spacing w:after="120"/>
      <w:ind w:left="566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164A73"/>
    <w:pPr>
      <w:spacing w:after="120"/>
      <w:ind w:left="849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164A73"/>
    <w:pPr>
      <w:spacing w:after="120"/>
      <w:ind w:left="1132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164A73"/>
    <w:pPr>
      <w:spacing w:after="120"/>
      <w:ind w:left="1415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164A73"/>
    <w:pPr>
      <w:tabs>
        <w:tab w:val="num" w:pos="720"/>
      </w:tabs>
      <w:ind w:left="720" w:hanging="72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164A73"/>
    <w:pPr>
      <w:tabs>
        <w:tab w:val="num" w:pos="720"/>
      </w:tabs>
      <w:ind w:left="720" w:hanging="720"/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164A73"/>
    <w:pPr>
      <w:tabs>
        <w:tab w:val="num" w:pos="720"/>
      </w:tabs>
      <w:ind w:left="720" w:hanging="720"/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164A73"/>
    <w:pPr>
      <w:tabs>
        <w:tab w:val="num" w:pos="720"/>
      </w:tabs>
      <w:ind w:left="720" w:hanging="720"/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164A73"/>
    <w:pPr>
      <w:tabs>
        <w:tab w:val="num" w:pos="720"/>
      </w:tabs>
      <w:ind w:left="720" w:hanging="720"/>
      <w:contextualSpacing w:val="1"/>
    </w:pPr>
  </w:style>
  <w:style w:type="paragraph" w:styleId="ListParagraph">
    <w:name w:val="List Paragraph"/>
    <w:basedOn w:val="Normal"/>
    <w:uiPriority w:val="34"/>
    <w:qFormat w:val="1"/>
    <w:rsid w:val="00164A73"/>
    <w:pPr>
      <w:ind w:left="720"/>
      <w:contextualSpacing w:val="1"/>
    </w:pPr>
  </w:style>
  <w:style w:type="paragraph" w:styleId="MacroText">
    <w:name w:val="macro"/>
    <w:link w:val="MacroTextChar"/>
    <w:uiPriority w:val="99"/>
    <w:semiHidden w:val="1"/>
    <w:unhideWhenUsed w:val="1"/>
    <w:rsid w:val="00164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164A73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164A73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134" w:hanging="1134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164A73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qFormat w:val="1"/>
    <w:rsid w:val="00164A73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164A73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164A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164A73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164A73"/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164A73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164A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4A73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64A73"/>
    <w:rPr>
      <w:i w:val="1"/>
      <w:iCs w:val="1"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164A73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164A73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164A73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164A73"/>
  </w:style>
  <w:style w:type="paragraph" w:styleId="Subtitle">
    <w:name w:val="Subtitle"/>
    <w:basedOn w:val="Normal"/>
    <w:next w:val="Normal"/>
    <w:link w:val="SubtitleChar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64A73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164A7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164A73"/>
    <w:pPr>
      <w:outlineLvl w:val="9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a5Tu/zWGTnMBdLaImsilwpSqXA==">AMUW2mXpIveR5L1qFbmym5xFWwGCqLpGIRnLgC43yjxkq5zGDGuGLsMV7TU4GqIQr5Q6jJfHi+h3TaAElRnYeVNlewGaraDCKNHyenXXFj8R6st1IQd6VZc=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2022-05-03T20:49:00Z</dcterms:created>
  <dc:creator>Fredrik Munkby</dc:creator>
</cp:coreProperties>
</file>